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D83E0">
      <w:pPr>
        <w:spacing w:line="600" w:lineRule="exact"/>
        <w:jc w:val="left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1</w:t>
      </w:r>
    </w:p>
    <w:p w14:paraId="50E57F1F">
      <w:pPr>
        <w:bidi w:val="0"/>
        <w:spacing w:line="600" w:lineRule="exact"/>
        <w:rPr>
          <w:rFonts w:hint="default" w:ascii="Times New Roman" w:hAnsi="Times New Roman" w:cs="Times New Roman"/>
          <w:lang w:eastAsia="zh-CN"/>
        </w:rPr>
      </w:pPr>
    </w:p>
    <w:p w14:paraId="7BCECD1B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海外知识产权纠纷应对指导东莞工作平台</w:t>
      </w:r>
    </w:p>
    <w:p w14:paraId="2157CF6F">
      <w:pPr>
        <w:spacing w:line="600" w:lineRule="exact"/>
        <w:ind w:right="0"/>
        <w:jc w:val="center"/>
        <w:rPr>
          <w:rFonts w:hint="default" w:ascii="Times New Roman" w:hAnsi="Times New Roman" w:eastAsia="仿宋" w:cs="Times New Roman"/>
          <w:kern w:val="0"/>
          <w:sz w:val="24"/>
          <w:szCs w:val="28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纠纷应对指导申请书</w:t>
      </w:r>
      <w:bookmarkStart w:id="0" w:name="_GoBack"/>
      <w:bookmarkEnd w:id="0"/>
    </w:p>
    <w:tbl>
      <w:tblPr>
        <w:tblStyle w:val="11"/>
        <w:tblW w:w="89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1"/>
        <w:gridCol w:w="6917"/>
      </w:tblGrid>
      <w:tr w14:paraId="4DD09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exact"/>
          <w:jc w:val="center"/>
        </w:trPr>
        <w:tc>
          <w:tcPr>
            <w:tcW w:w="2051" w:type="dxa"/>
            <w:vAlign w:val="center"/>
          </w:tcPr>
          <w:p w14:paraId="0574C3E8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纠纷应对指导申请</w:t>
            </w: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lang w:val="en-US" w:eastAsia="zh-CN"/>
              </w:rPr>
              <w:t>主体</w:t>
            </w: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类别</w:t>
            </w:r>
          </w:p>
        </w:tc>
        <w:tc>
          <w:tcPr>
            <w:tcW w:w="6917" w:type="dxa"/>
            <w:vAlign w:val="center"/>
          </w:tcPr>
          <w:p w14:paraId="1CD58846">
            <w:pPr>
              <w:ind w:firstLine="268" w:firstLineChars="100"/>
              <w:jc w:val="both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</w:rPr>
              <w:t xml:space="preserve">企业   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</w:rPr>
              <w:t xml:space="preserve">社会组织  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</w:rPr>
              <w:t xml:space="preserve">科研院所  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</w:rPr>
              <w:t>其他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u w:val="single"/>
                <w:lang w:val="en-US" w:eastAsia="zh-CN"/>
              </w:rPr>
              <w:t xml:space="preserve">         </w:t>
            </w:r>
          </w:p>
        </w:tc>
      </w:tr>
      <w:tr w14:paraId="63A92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exact"/>
          <w:jc w:val="center"/>
        </w:trPr>
        <w:tc>
          <w:tcPr>
            <w:tcW w:w="2051" w:type="dxa"/>
            <w:vAlign w:val="center"/>
          </w:tcPr>
          <w:p w14:paraId="292E81A9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申请</w:t>
            </w: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lang w:val="en-US" w:eastAsia="zh-CN"/>
              </w:rPr>
              <w:t>人</w:t>
            </w:r>
          </w:p>
          <w:p w14:paraId="06CAF15A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（盖章/签名）</w:t>
            </w:r>
          </w:p>
        </w:tc>
        <w:tc>
          <w:tcPr>
            <w:tcW w:w="6917" w:type="dxa"/>
            <w:vAlign w:val="center"/>
          </w:tcPr>
          <w:p w14:paraId="6B40656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</w:tr>
      <w:tr w14:paraId="19472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exact"/>
          <w:jc w:val="center"/>
        </w:trPr>
        <w:tc>
          <w:tcPr>
            <w:tcW w:w="2051" w:type="dxa"/>
            <w:vAlign w:val="center"/>
          </w:tcPr>
          <w:p w14:paraId="0D3FA69A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申请人信息</w:t>
            </w:r>
          </w:p>
        </w:tc>
        <w:tc>
          <w:tcPr>
            <w:tcW w:w="6917" w:type="dxa"/>
            <w:vAlign w:val="center"/>
          </w:tcPr>
          <w:p w14:paraId="0EDB1BE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(统一社会信用代码/身份证号码）</w:t>
            </w:r>
          </w:p>
        </w:tc>
      </w:tr>
      <w:tr w14:paraId="7E5CC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exact"/>
          <w:jc w:val="center"/>
        </w:trPr>
        <w:tc>
          <w:tcPr>
            <w:tcW w:w="2051" w:type="dxa"/>
            <w:vAlign w:val="center"/>
          </w:tcPr>
          <w:p w14:paraId="7E314659">
            <w:pPr>
              <w:spacing w:line="480" w:lineRule="atLeas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联系人</w:t>
            </w: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6917" w:type="dxa"/>
            <w:vAlign w:val="center"/>
          </w:tcPr>
          <w:p w14:paraId="12F541C5">
            <w:pPr>
              <w:spacing w:line="48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  <w:lang w:eastAsia="zh-TW"/>
              </w:rPr>
            </w:pPr>
          </w:p>
        </w:tc>
      </w:tr>
      <w:tr w14:paraId="30B45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exact"/>
          <w:jc w:val="center"/>
        </w:trPr>
        <w:tc>
          <w:tcPr>
            <w:tcW w:w="2051" w:type="dxa"/>
            <w:vAlign w:val="center"/>
          </w:tcPr>
          <w:p w14:paraId="58B73A43">
            <w:pPr>
              <w:spacing w:line="480" w:lineRule="atLeas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联系人邮箱</w:t>
            </w:r>
          </w:p>
        </w:tc>
        <w:tc>
          <w:tcPr>
            <w:tcW w:w="6917" w:type="dxa"/>
            <w:vAlign w:val="center"/>
          </w:tcPr>
          <w:p w14:paraId="38603BE4">
            <w:pPr>
              <w:spacing w:line="48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</w:tr>
      <w:tr w14:paraId="4C4AF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exact"/>
          <w:jc w:val="center"/>
        </w:trPr>
        <w:tc>
          <w:tcPr>
            <w:tcW w:w="2051" w:type="dxa"/>
            <w:vAlign w:val="center"/>
          </w:tcPr>
          <w:p w14:paraId="51AEB8B5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6917" w:type="dxa"/>
            <w:vAlign w:val="center"/>
          </w:tcPr>
          <w:p w14:paraId="25D5428B">
            <w:pPr>
              <w:spacing w:line="36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</w:tr>
      <w:tr w14:paraId="5F8B4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exact"/>
          <w:jc w:val="center"/>
        </w:trPr>
        <w:tc>
          <w:tcPr>
            <w:tcW w:w="2051" w:type="dxa"/>
            <w:vAlign w:val="center"/>
          </w:tcPr>
          <w:p w14:paraId="6F7042E2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详细联系地址</w:t>
            </w:r>
          </w:p>
        </w:tc>
        <w:tc>
          <w:tcPr>
            <w:tcW w:w="6917" w:type="dxa"/>
            <w:vAlign w:val="center"/>
          </w:tcPr>
          <w:p w14:paraId="43D79D50">
            <w:pPr>
              <w:spacing w:line="360" w:lineRule="exact"/>
              <w:ind w:firstLine="280" w:firstLineChars="100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</w:tr>
      <w:tr w14:paraId="3AC6A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30" w:hRule="exact"/>
          <w:jc w:val="center"/>
        </w:trPr>
        <w:tc>
          <w:tcPr>
            <w:tcW w:w="2051" w:type="dxa"/>
            <w:vAlign w:val="center"/>
          </w:tcPr>
          <w:p w14:paraId="00354891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涉及纠纷类型</w:t>
            </w:r>
          </w:p>
        </w:tc>
        <w:tc>
          <w:tcPr>
            <w:tcW w:w="6917" w:type="dxa"/>
            <w:vAlign w:val="center"/>
          </w:tcPr>
          <w:p w14:paraId="1A49D1E2">
            <w:pPr>
              <w:spacing w:line="360" w:lineRule="exact"/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</w:rPr>
              <w:t>知识产权权利有效性或权属纠纷</w:t>
            </w:r>
          </w:p>
          <w:p w14:paraId="1CA65DE8">
            <w:pPr>
              <w:spacing w:line="360" w:lineRule="exact"/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</w:rPr>
              <w:t>知识产权相关贸易调查纠纷</w:t>
            </w:r>
          </w:p>
          <w:p w14:paraId="2851FFD6">
            <w:pPr>
              <w:spacing w:line="360" w:lineRule="exact"/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 xml:space="preserve">知识产权侵权纠纷  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</w:rPr>
              <w:t>知识产权许可纠纷</w:t>
            </w:r>
          </w:p>
          <w:p w14:paraId="61164A8C">
            <w:pPr>
              <w:spacing w:line="360" w:lineRule="exact"/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</w:rPr>
              <w:t xml:space="preserve">展会知识产权纠纷  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</w:rPr>
              <w:t>海关知识产权纠纷</w:t>
            </w:r>
          </w:p>
          <w:p w14:paraId="75891022">
            <w:pPr>
              <w:spacing w:line="360" w:lineRule="exact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</w:rPr>
              <w:t>商业秘密纠纷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</w:rPr>
              <w:t>其他</w:t>
            </w:r>
          </w:p>
        </w:tc>
      </w:tr>
      <w:tr w14:paraId="504EC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0" w:hRule="exact"/>
          <w:jc w:val="center"/>
        </w:trPr>
        <w:tc>
          <w:tcPr>
            <w:tcW w:w="2051" w:type="dxa"/>
            <w:vAlign w:val="center"/>
          </w:tcPr>
          <w:p w14:paraId="63ACD659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涉及权利类别</w:t>
            </w:r>
          </w:p>
        </w:tc>
        <w:tc>
          <w:tcPr>
            <w:tcW w:w="6917" w:type="dxa"/>
            <w:vAlign w:val="center"/>
          </w:tcPr>
          <w:p w14:paraId="4BD1AFA0">
            <w:pPr>
              <w:spacing w:line="360" w:lineRule="exact"/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发明专利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实用新型专利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工业品外观设计</w:t>
            </w:r>
          </w:p>
          <w:p w14:paraId="24594665">
            <w:pPr>
              <w:spacing w:line="360" w:lineRule="exact"/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sym w:font="Wingdings 2" w:char="0052"/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商标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商业秘密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地理标志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集成电路布图设计</w:t>
            </w:r>
          </w:p>
          <w:p w14:paraId="5EE12EE6">
            <w:pPr>
              <w:spacing w:line="360" w:lineRule="exact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其他</w:t>
            </w:r>
          </w:p>
        </w:tc>
      </w:tr>
      <w:tr w14:paraId="0D9AB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88" w:hRule="exact"/>
          <w:jc w:val="center"/>
        </w:trPr>
        <w:tc>
          <w:tcPr>
            <w:tcW w:w="2051" w:type="dxa"/>
            <w:vAlign w:val="center"/>
          </w:tcPr>
          <w:p w14:paraId="6B9CF7A4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纠纷国家/地区</w:t>
            </w:r>
          </w:p>
        </w:tc>
        <w:tc>
          <w:tcPr>
            <w:tcW w:w="6917" w:type="dxa"/>
            <w:vAlign w:val="center"/>
          </w:tcPr>
          <w:p w14:paraId="300E414C">
            <w:pPr>
              <w:spacing w:line="360" w:lineRule="exact"/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美国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德国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法国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英国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日本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韩国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印度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巴西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 xml:space="preserve">俄罗斯  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</w:rPr>
              <w:t xml:space="preserve">土耳其  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</w:rPr>
              <w:t xml:space="preserve">澳大利亚 </w:t>
            </w:r>
          </w:p>
          <w:p w14:paraId="165ED60D">
            <w:pPr>
              <w:spacing w:line="360" w:lineRule="exact"/>
              <w:rPr>
                <w:rFonts w:hint="default" w:ascii="Times New Roman" w:hAnsi="Times New Roman" w:cs="Times New Roman" w:eastAsiaTheme="minorEastAsia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其他</w:t>
            </w: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u w:val="single"/>
              </w:rPr>
              <w:t xml:space="preserve">               </w:t>
            </w:r>
          </w:p>
        </w:tc>
      </w:tr>
      <w:tr w14:paraId="73F44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36" w:hRule="exact"/>
          <w:jc w:val="center"/>
        </w:trPr>
        <w:tc>
          <w:tcPr>
            <w:tcW w:w="2051" w:type="dxa"/>
            <w:vAlign w:val="center"/>
          </w:tcPr>
          <w:p w14:paraId="53D71055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纠纷对象类型</w:t>
            </w:r>
          </w:p>
        </w:tc>
        <w:tc>
          <w:tcPr>
            <w:tcW w:w="6917" w:type="dxa"/>
            <w:vAlign w:val="center"/>
          </w:tcPr>
          <w:p w14:paraId="4ED3C6C3">
            <w:pPr>
              <w:spacing w:line="360" w:lineRule="exact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竞争对手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</w:rPr>
              <w:t>非专利实施实体（NPE）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高校或研究机构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 xml:space="preserve">个人  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其他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</w:p>
        </w:tc>
      </w:tr>
      <w:tr w14:paraId="22C9B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06" w:hRule="exact"/>
          <w:jc w:val="center"/>
        </w:trPr>
        <w:tc>
          <w:tcPr>
            <w:tcW w:w="2051" w:type="dxa"/>
            <w:vAlign w:val="center"/>
          </w:tcPr>
          <w:p w14:paraId="44E9A22F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纠纷领域</w:t>
            </w:r>
          </w:p>
        </w:tc>
        <w:tc>
          <w:tcPr>
            <w:tcW w:w="6917" w:type="dxa"/>
            <w:vAlign w:val="center"/>
          </w:tcPr>
          <w:p w14:paraId="7F520B68">
            <w:pPr>
              <w:spacing w:line="360" w:lineRule="exact"/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机械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电学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通信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化学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光电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医药生物</w:t>
            </w:r>
          </w:p>
          <w:p w14:paraId="75097731">
            <w:pPr>
              <w:spacing w:line="360" w:lineRule="exact"/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其他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u w:val="single"/>
              </w:rPr>
              <w:t xml:space="preserve">           </w:t>
            </w:r>
          </w:p>
        </w:tc>
      </w:tr>
      <w:tr w14:paraId="1FB4C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6" w:hRule="exact"/>
          <w:jc w:val="center"/>
        </w:trPr>
        <w:tc>
          <w:tcPr>
            <w:tcW w:w="2051" w:type="dxa"/>
            <w:vAlign w:val="center"/>
          </w:tcPr>
          <w:p w14:paraId="719B7373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lang w:val="en-US" w:eastAsia="zh-CN"/>
              </w:rPr>
              <w:t>需求类型</w:t>
            </w:r>
          </w:p>
        </w:tc>
        <w:tc>
          <w:tcPr>
            <w:tcW w:w="6917" w:type="dxa"/>
            <w:vAlign w:val="center"/>
          </w:tcPr>
          <w:p w14:paraId="3219E42A">
            <w:pPr>
              <w:spacing w:line="360" w:lineRule="exact"/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6"/>
                <w:sz w:val="28"/>
                <w:szCs w:val="22"/>
                <w:shd w:val="clear" w:color="auto" w:fill="auto"/>
              </w:rPr>
              <w:t>纠纷应对指导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6"/>
                <w:sz w:val="28"/>
                <w:szCs w:val="22"/>
                <w:shd w:val="clear" w:color="auto" w:fill="auto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6"/>
                <w:sz w:val="28"/>
                <w:szCs w:val="22"/>
                <w:shd w:val="clear" w:color="auto" w:fill="auto"/>
                <w:lang w:eastAsia="zh-CN"/>
              </w:rPr>
              <w:t>风险防控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6"/>
                <w:sz w:val="28"/>
                <w:szCs w:val="22"/>
                <w:shd w:val="clear" w:color="auto" w:fill="auto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pacing w:val="-6"/>
                <w:sz w:val="28"/>
                <w:szCs w:val="22"/>
                <w:shd w:val="clear" w:color="auto" w:fill="auto"/>
                <w:lang w:eastAsia="zh-CN"/>
              </w:rPr>
              <w:t>纠纷应对资源协调</w:t>
            </w:r>
          </w:p>
        </w:tc>
      </w:tr>
      <w:tr w14:paraId="26158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380" w:hRule="exact"/>
          <w:jc w:val="center"/>
        </w:trPr>
        <w:tc>
          <w:tcPr>
            <w:tcW w:w="2051" w:type="dxa"/>
            <w:vAlign w:val="center"/>
          </w:tcPr>
          <w:p w14:paraId="68015C48">
            <w:pPr>
              <w:spacing w:line="480" w:lineRule="atLeas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纠纷应对指导申请事项</w:t>
            </w:r>
          </w:p>
        </w:tc>
        <w:tc>
          <w:tcPr>
            <w:tcW w:w="6917" w:type="dxa"/>
            <w:vAlign w:val="center"/>
          </w:tcPr>
          <w:p w14:paraId="0C940181">
            <w:pPr>
              <w:numPr>
                <w:ilvl w:val="0"/>
                <w:numId w:val="0"/>
              </w:num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  <w:lang w:val="en-US" w:eastAsia="zh-CN"/>
              </w:rPr>
              <w:t>申请东莞工作平台帮助进行海外商标监测预警，及时发现商标抢注情况，为企业开展海外业务规避风险。</w:t>
            </w:r>
          </w:p>
        </w:tc>
      </w:tr>
      <w:tr w14:paraId="30567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416" w:hRule="exact"/>
          <w:jc w:val="center"/>
        </w:trPr>
        <w:tc>
          <w:tcPr>
            <w:tcW w:w="2051" w:type="dxa"/>
            <w:vAlign w:val="center"/>
          </w:tcPr>
          <w:p w14:paraId="42500CB8">
            <w:pPr>
              <w:spacing w:line="50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纠纷影响预估</w:t>
            </w:r>
          </w:p>
        </w:tc>
        <w:tc>
          <w:tcPr>
            <w:tcW w:w="6917" w:type="dxa"/>
            <w:vAlign w:val="center"/>
          </w:tcPr>
          <w:p w14:paraId="1D5D882C">
            <w:pPr>
              <w:spacing w:line="360" w:lineRule="exact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sym w:font="Wingdings 2" w:char="F0A3"/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  <w:lang w:eastAsia="zh-CN"/>
              </w:rPr>
              <w:t>涉案金额：</w:t>
            </w: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 </w:t>
            </w:r>
          </w:p>
          <w:p w14:paraId="150226BF">
            <w:pPr>
              <w:spacing w:line="360" w:lineRule="exact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sym w:font="Wingdings 2" w:char="F0A3"/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  <w:lang w:eastAsia="zh-CN"/>
              </w:rPr>
              <w:t>其它影响：</w:t>
            </w: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  <w:u w:val="single"/>
                <w:lang w:val="en-US" w:eastAsia="zh-CN"/>
              </w:rPr>
              <w:t>海外商标</w:t>
            </w: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  <w:u w:val="single"/>
              </w:rPr>
              <w:t>抢注</w:t>
            </w: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  <w:u w:val="single"/>
                <w:lang w:val="en-US" w:eastAsia="zh-CN"/>
              </w:rPr>
              <w:t>若发生将对开发当地市场、维护品牌权益构成影响</w:t>
            </w: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  <w:u w:val="single"/>
              </w:rPr>
              <w:t xml:space="preserve">       </w:t>
            </w:r>
          </w:p>
          <w:p w14:paraId="42D007B6">
            <w:pPr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sym w:font="Wingdings 2" w:char="F0A3"/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  <w:lang w:eastAsia="zh-CN"/>
              </w:rPr>
              <w:t>相关证据：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  <w:u w:val="single"/>
                <w:lang w:eastAsia="zh-CN"/>
              </w:rPr>
              <w:t>（如有请详细填写，可附页）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  <w:u w:val="single"/>
                <w:lang w:val="en-US" w:eastAsia="zh-CN"/>
              </w:rPr>
              <w:t xml:space="preserve">     </w:t>
            </w:r>
          </w:p>
        </w:tc>
      </w:tr>
      <w:tr w14:paraId="74FC7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59" w:hRule="exact"/>
          <w:jc w:val="center"/>
        </w:trPr>
        <w:tc>
          <w:tcPr>
            <w:tcW w:w="2051" w:type="dxa"/>
            <w:vAlign w:val="center"/>
          </w:tcPr>
          <w:p w14:paraId="2A7ADA6C">
            <w:pPr>
              <w:spacing w:line="320" w:lineRule="exact"/>
              <w:ind w:left="140" w:hanging="140" w:hangingChars="50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其他要求</w:t>
            </w:r>
          </w:p>
        </w:tc>
        <w:tc>
          <w:tcPr>
            <w:tcW w:w="6917" w:type="dxa"/>
            <w:vAlign w:val="center"/>
          </w:tcPr>
          <w:p w14:paraId="42654154">
            <w:pPr>
              <w:snapToGrid w:val="0"/>
              <w:spacing w:before="240"/>
              <w:ind w:left="420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</w:tr>
      <w:tr w14:paraId="3F1B7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10" w:hRule="exact"/>
          <w:jc w:val="center"/>
        </w:trPr>
        <w:tc>
          <w:tcPr>
            <w:tcW w:w="2051" w:type="dxa"/>
            <w:vAlign w:val="center"/>
          </w:tcPr>
          <w:p w14:paraId="0BCBE37B">
            <w:pPr>
              <w:spacing w:line="320" w:lineRule="exact"/>
              <w:ind w:left="140" w:hanging="140" w:hangingChars="50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申请人承诺</w:t>
            </w:r>
          </w:p>
        </w:tc>
        <w:tc>
          <w:tcPr>
            <w:tcW w:w="6917" w:type="dxa"/>
            <w:vAlign w:val="center"/>
          </w:tcPr>
          <w:p w14:paraId="70A256A7">
            <w:pPr>
              <w:spacing w:line="360" w:lineRule="exact"/>
              <w:ind w:firstLine="536" w:firstLineChars="200"/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申请材料均真实、合法。如有不实之处，愿负相应的法律责任，并承担由此产生的一切后果。</w:t>
            </w:r>
          </w:p>
          <w:p w14:paraId="73FC2C02">
            <w:pPr>
              <w:spacing w:line="360" w:lineRule="exact"/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</w:pPr>
          </w:p>
          <w:p w14:paraId="4C6FFC8D">
            <w:pPr>
              <w:spacing w:line="360" w:lineRule="exact"/>
              <w:ind w:right="536" w:firstLine="268" w:firstLineChars="100"/>
              <w:jc w:val="center"/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  <w:lang w:val="en-US" w:eastAsia="zh-CN"/>
              </w:rPr>
              <w:t xml:space="preserve">                     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盖章或签名：</w:t>
            </w:r>
          </w:p>
          <w:p w14:paraId="41A4B69B">
            <w:pPr>
              <w:snapToGrid w:val="0"/>
              <w:spacing w:before="240"/>
              <w:ind w:left="420" w:firstLine="4020" w:firstLineChars="1500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</w:rPr>
              <w:t>年    月    日</w:t>
            </w:r>
          </w:p>
        </w:tc>
      </w:tr>
    </w:tbl>
    <w:p w14:paraId="764690CC">
      <w:pPr>
        <w:bidi w:val="0"/>
        <w:jc w:val="both"/>
        <w:rPr>
          <w:rFonts w:hint="default" w:ascii="Times New Roman" w:hAnsi="Times New Roman" w:eastAsia="仿宋" w:cs="Times New Roman"/>
          <w:spacing w:val="-6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备注：</w:t>
      </w:r>
      <w:r>
        <w:rPr>
          <w:rFonts w:hint="default" w:ascii="Times New Roman" w:hAnsi="Times New Roman" w:eastAsia="仿宋" w:cs="Times New Roman"/>
          <w:spacing w:val="-6"/>
          <w:sz w:val="28"/>
          <w:szCs w:val="28"/>
        </w:rPr>
        <w:t>指导意见仅供申请人参考，不具有法律效力，</w:t>
      </w:r>
      <w:r>
        <w:rPr>
          <w:rFonts w:hint="default" w:ascii="Times New Roman" w:hAnsi="Times New Roman" w:eastAsia="仿宋" w:cs="Times New Roman"/>
          <w:spacing w:val="-6"/>
          <w:sz w:val="28"/>
          <w:szCs w:val="28"/>
          <w:lang w:eastAsia="zh-CN"/>
        </w:rPr>
        <w:t>海外知识产权纠纷应对指导东莞工作平台</w:t>
      </w:r>
      <w:r>
        <w:rPr>
          <w:rFonts w:hint="default" w:ascii="Times New Roman" w:hAnsi="Times New Roman" w:eastAsia="仿宋" w:cs="Times New Roman"/>
          <w:spacing w:val="-6"/>
          <w:sz w:val="28"/>
          <w:szCs w:val="28"/>
        </w:rPr>
        <w:t>不承担为此指导意见出庭作证等义</w:t>
      </w:r>
      <w:r>
        <w:rPr>
          <w:rFonts w:hint="default" w:ascii="Times New Roman" w:hAnsi="Times New Roman" w:eastAsia="仿宋" w:cs="Times New Roman"/>
          <w:spacing w:val="-6"/>
          <w:sz w:val="28"/>
          <w:szCs w:val="28"/>
          <w:lang w:eastAsia="zh-CN"/>
        </w:rPr>
        <w:t>务。</w:t>
      </w:r>
    </w:p>
    <w:sectPr>
      <w:footerReference r:id="rId3" w:type="default"/>
      <w:pgSz w:w="11906" w:h="16838"/>
      <w:pgMar w:top="2098" w:right="1587" w:bottom="2098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(标题 CS)">
    <w:altName w:val="Times New Roman"/>
    <w:panose1 w:val="020B0604020202020204"/>
    <w:charset w:val="86"/>
    <w:family w:val="roman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2B5F4E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1683E"/>
    <w:rsid w:val="02D9677A"/>
    <w:rsid w:val="070F3246"/>
    <w:rsid w:val="0D634B5B"/>
    <w:rsid w:val="1A7F31EF"/>
    <w:rsid w:val="1EBC9F60"/>
    <w:rsid w:val="1FBE74B8"/>
    <w:rsid w:val="21A815E8"/>
    <w:rsid w:val="2293776D"/>
    <w:rsid w:val="25EE9CC5"/>
    <w:rsid w:val="27B42141"/>
    <w:rsid w:val="2B632306"/>
    <w:rsid w:val="39D56FF3"/>
    <w:rsid w:val="3A003D1D"/>
    <w:rsid w:val="3AB78FF8"/>
    <w:rsid w:val="3AF64C8D"/>
    <w:rsid w:val="3B86563F"/>
    <w:rsid w:val="3CF9AE92"/>
    <w:rsid w:val="3F4F70B1"/>
    <w:rsid w:val="3FCD3A7B"/>
    <w:rsid w:val="3FDF8C0B"/>
    <w:rsid w:val="3FFF3DBA"/>
    <w:rsid w:val="43356EC8"/>
    <w:rsid w:val="43DB5138"/>
    <w:rsid w:val="4471692F"/>
    <w:rsid w:val="453D3305"/>
    <w:rsid w:val="47CFCB02"/>
    <w:rsid w:val="486F2CE2"/>
    <w:rsid w:val="4A4F4CE4"/>
    <w:rsid w:val="50543711"/>
    <w:rsid w:val="50C7131D"/>
    <w:rsid w:val="511C0F7C"/>
    <w:rsid w:val="57177721"/>
    <w:rsid w:val="57BDF543"/>
    <w:rsid w:val="57FF854A"/>
    <w:rsid w:val="58544F40"/>
    <w:rsid w:val="5DFD753D"/>
    <w:rsid w:val="5E366D51"/>
    <w:rsid w:val="61680FDE"/>
    <w:rsid w:val="636B6CC9"/>
    <w:rsid w:val="65277D9A"/>
    <w:rsid w:val="68B006AB"/>
    <w:rsid w:val="6DBD411D"/>
    <w:rsid w:val="6FAF53F0"/>
    <w:rsid w:val="73434993"/>
    <w:rsid w:val="77FAA39B"/>
    <w:rsid w:val="78F52178"/>
    <w:rsid w:val="7A6E96B7"/>
    <w:rsid w:val="7AB7196B"/>
    <w:rsid w:val="7AFF7019"/>
    <w:rsid w:val="7CAE7065"/>
    <w:rsid w:val="7DF7DE69"/>
    <w:rsid w:val="7FEF5D14"/>
    <w:rsid w:val="9FBEA465"/>
    <w:rsid w:val="AF9FEEE3"/>
    <w:rsid w:val="BF8D07A8"/>
    <w:rsid w:val="BFFF3DAF"/>
    <w:rsid w:val="C6FB69FD"/>
    <w:rsid w:val="CBE3C5E8"/>
    <w:rsid w:val="CFBC2C08"/>
    <w:rsid w:val="DA7FF3CE"/>
    <w:rsid w:val="E3E6C3DD"/>
    <w:rsid w:val="EBFFEFE9"/>
    <w:rsid w:val="F9DFA0C3"/>
    <w:rsid w:val="FB9FC26C"/>
    <w:rsid w:val="FBCB0EB1"/>
    <w:rsid w:val="FDF70949"/>
    <w:rsid w:val="FDFD59C5"/>
    <w:rsid w:val="FF13F578"/>
    <w:rsid w:val="FF7F42CA"/>
    <w:rsid w:val="FFF942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3"/>
    <w:basedOn w:val="1"/>
    <w:next w:val="5"/>
    <w:semiHidden/>
    <w:unhideWhenUsed/>
    <w:qFormat/>
    <w:uiPriority w:val="9"/>
    <w:pPr>
      <w:keepNext/>
      <w:keepLines/>
      <w:outlineLvl w:val="2"/>
    </w:pPr>
    <w:rPr>
      <w:rFonts w:eastAsia="黑体" w:cs="Times New Roman (标题 CS)"/>
      <w:sz w:val="26"/>
      <w:szCs w:val="28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5">
    <w:name w:val="Body Text"/>
    <w:basedOn w:val="1"/>
    <w:qFormat/>
    <w:uiPriority w:val="0"/>
  </w:style>
  <w:style w:type="paragraph" w:styleId="6">
    <w:name w:val="Plain Text"/>
    <w:basedOn w:val="1"/>
    <w:unhideWhenUsed/>
    <w:qFormat/>
    <w:uiPriority w:val="99"/>
    <w:rPr>
      <w:rFonts w:ascii="宋体" w:hAnsi="Courier New" w:cs="宋体"/>
      <w:sz w:val="21"/>
      <w:szCs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footnote reference"/>
    <w:basedOn w:val="13"/>
    <w:qFormat/>
    <w:uiPriority w:val="0"/>
    <w:rPr>
      <w:vertAlign w:val="superscript"/>
    </w:rPr>
  </w:style>
  <w:style w:type="paragraph" w:customStyle="1" w:styleId="16">
    <w:name w:val="正文缩进1"/>
    <w:basedOn w:val="1"/>
    <w:qFormat/>
    <w:uiPriority w:val="0"/>
    <w:pPr>
      <w:ind w:firstLine="420" w:firstLineChars="200"/>
    </w:pPr>
    <w:rPr>
      <w:rFonts w:ascii="Times New Roman"/>
    </w:rPr>
  </w:style>
  <w:style w:type="paragraph" w:customStyle="1" w:styleId="17">
    <w:name w:val="Compact"/>
    <w:basedOn w:val="5"/>
    <w:qFormat/>
    <w:uiPriority w:val="0"/>
    <w:pPr>
      <w:spacing w:before="36" w:after="36"/>
    </w:pPr>
  </w:style>
  <w:style w:type="paragraph" w:customStyle="1" w:styleId="18">
    <w:name w:val="First Paragraph"/>
    <w:basedOn w:val="5"/>
    <w:next w:val="5"/>
    <w:qFormat/>
    <w:uiPriority w:val="0"/>
  </w:style>
  <w:style w:type="character" w:customStyle="1" w:styleId="19">
    <w:name w:val="font11"/>
    <w:basedOn w:val="13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3215</Words>
  <Characters>3349</Characters>
  <Lines>0</Lines>
  <Paragraphs>0</Paragraphs>
  <TotalTime>0</TotalTime>
  <ScaleCrop>false</ScaleCrop>
  <LinksUpToDate>false</LinksUpToDate>
  <CharactersWithSpaces>3370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2014-11-01T12:08:00Z</dcterms:created>
  <dc:creator>74955</dc:creator>
  <cp:lastModifiedBy>GreatWall</cp:lastModifiedBy>
  <cp:lastPrinted>2026-09-30T05:36:00Z</cp:lastPrinted>
  <dcterms:modified xsi:type="dcterms:W3CDTF">2026-09-29T11:36:52Z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KSOTemplateDocerSaveRecord">
    <vt:lpwstr>eyJoZGlkIjoiYjNmMGExOTE0Y2UxYzA1MTcwOThkNjIwZmJiZWUwZjIiLCJ1c2VySWQiOiIyNTU1MTI2NzQifQ==</vt:lpwstr>
  </property>
  <property fmtid="{D5CDD505-2E9C-101B-9397-08002B2CF9AE}" pid="4" name="ICV">
    <vt:lpwstr>5ACD9DE604C0C83365DCB96A6E0D787B</vt:lpwstr>
  </property>
</Properties>
</file>