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34E16"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1</w:t>
      </w:r>
    </w:p>
    <w:p w14:paraId="2694BDBF">
      <w:pPr>
        <w:spacing w:before="260" w:after="260" w:line="660" w:lineRule="exact"/>
        <w:jc w:val="center"/>
        <w:rPr>
          <w:rFonts w:ascii="Times New Roman" w:hAnsi="Times New Roman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涉外知识产权律师实践平台情况表</w:t>
      </w:r>
    </w:p>
    <w:tbl>
      <w:tblPr>
        <w:tblStyle w:val="7"/>
        <w:tblpPr w:leftFromText="180" w:rightFromText="180" w:vertAnchor="text" w:horzAnchor="page" w:tblpX="1197" w:tblpY="561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3850"/>
        <w:gridCol w:w="1858"/>
        <w:gridCol w:w="2691"/>
      </w:tblGrid>
      <w:tr w14:paraId="05AB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3" w:type="dxa"/>
            <w:shd w:val="clear" w:color="auto" w:fill="F2F2F2"/>
            <w:noWrap w:val="0"/>
            <w:vAlign w:val="center"/>
          </w:tcPr>
          <w:p w14:paraId="64357E58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  <w:lang w:eastAsia="zh-CN"/>
              </w:rPr>
            </w:pPr>
            <w:r>
              <w:rPr>
                <w:rFonts w:hint="eastAsia" w:cs="仿宋_GB2312"/>
                <w:b/>
                <w:bCs/>
                <w:szCs w:val="32"/>
                <w:lang w:eastAsia="zh-CN"/>
              </w:rPr>
              <w:t>单位名称</w:t>
            </w:r>
          </w:p>
        </w:tc>
        <w:tc>
          <w:tcPr>
            <w:tcW w:w="3850" w:type="dxa"/>
            <w:shd w:val="clear" w:color="auto" w:fill="auto"/>
            <w:noWrap w:val="0"/>
            <w:vAlign w:val="center"/>
          </w:tcPr>
          <w:p w14:paraId="45C5BAD4">
            <w:pPr>
              <w:spacing w:after="0" w:line="400" w:lineRule="exact"/>
              <w:rPr>
                <w:rFonts w:hint="eastAsia" w:cs="仿宋_GB2312"/>
                <w:szCs w:val="32"/>
                <w:lang w:eastAsia="zh-CN"/>
              </w:rPr>
            </w:pPr>
          </w:p>
        </w:tc>
        <w:tc>
          <w:tcPr>
            <w:tcW w:w="1858" w:type="dxa"/>
            <w:shd w:val="clear" w:color="auto" w:fill="F2F2F2"/>
            <w:noWrap w:val="0"/>
            <w:vAlign w:val="center"/>
          </w:tcPr>
          <w:p w14:paraId="53D5C888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</w:rPr>
            </w:pPr>
            <w:r>
              <w:rPr>
                <w:rFonts w:hint="eastAsia" w:cs="仿宋_GB2312"/>
                <w:b/>
                <w:bCs/>
                <w:szCs w:val="32"/>
              </w:rPr>
              <w:t>统一社会信用代码</w:t>
            </w:r>
          </w:p>
        </w:tc>
        <w:tc>
          <w:tcPr>
            <w:tcW w:w="2691" w:type="dxa"/>
            <w:noWrap w:val="0"/>
            <w:vAlign w:val="center"/>
          </w:tcPr>
          <w:p w14:paraId="0143E5DF">
            <w:pPr>
              <w:spacing w:after="0" w:line="400" w:lineRule="exact"/>
              <w:rPr>
                <w:rFonts w:hint="eastAsia" w:cs="仿宋_GB2312"/>
                <w:szCs w:val="32"/>
              </w:rPr>
            </w:pPr>
          </w:p>
        </w:tc>
      </w:tr>
      <w:tr w14:paraId="4E78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3" w:type="dxa"/>
            <w:shd w:val="clear" w:color="auto" w:fill="F2F2F2"/>
            <w:noWrap w:val="0"/>
            <w:vAlign w:val="center"/>
          </w:tcPr>
          <w:p w14:paraId="0DFC5A9E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</w:rPr>
            </w:pPr>
            <w:r>
              <w:rPr>
                <w:rFonts w:hint="eastAsia" w:cs="仿宋_GB2312"/>
                <w:b/>
                <w:bCs/>
                <w:szCs w:val="32"/>
              </w:rPr>
              <w:t>单位性质</w:t>
            </w:r>
          </w:p>
        </w:tc>
        <w:tc>
          <w:tcPr>
            <w:tcW w:w="3850" w:type="dxa"/>
            <w:shd w:val="clear" w:color="auto" w:fill="auto"/>
            <w:noWrap w:val="0"/>
            <w:vAlign w:val="center"/>
          </w:tcPr>
          <w:p w14:paraId="1E4AA9AC">
            <w:pPr>
              <w:spacing w:after="0" w:line="400" w:lineRule="exact"/>
              <w:rPr>
                <w:rFonts w:hint="eastAsia" w:cs="仿宋_GB2312"/>
                <w:szCs w:val="32"/>
                <w:lang w:eastAsia="zh-CN"/>
              </w:rPr>
            </w:pPr>
            <w:r>
              <w:rPr>
                <w:rFonts w:hint="eastAsia" w:cs="仿宋_GB2312"/>
                <w:szCs w:val="32"/>
                <w:lang w:eastAsia="zh-CN"/>
              </w:rPr>
              <w:t>□事业单位 □社会组织  □企业 □高校/科研机构  □其他</w:t>
            </w:r>
          </w:p>
        </w:tc>
        <w:tc>
          <w:tcPr>
            <w:tcW w:w="1858" w:type="dxa"/>
            <w:shd w:val="clear" w:color="auto" w:fill="F2F2F2"/>
            <w:noWrap w:val="0"/>
            <w:vAlign w:val="center"/>
          </w:tcPr>
          <w:p w14:paraId="0D77581E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</w:rPr>
            </w:pPr>
            <w:r>
              <w:rPr>
                <w:rFonts w:hint="eastAsia" w:cs="仿宋_GB2312"/>
                <w:b/>
                <w:bCs/>
                <w:szCs w:val="32"/>
              </w:rPr>
              <w:t>法定代表人/负责人</w:t>
            </w:r>
          </w:p>
        </w:tc>
        <w:tc>
          <w:tcPr>
            <w:tcW w:w="2691" w:type="dxa"/>
            <w:noWrap w:val="0"/>
            <w:vAlign w:val="center"/>
          </w:tcPr>
          <w:p w14:paraId="139F9724">
            <w:pPr>
              <w:spacing w:after="0" w:line="400" w:lineRule="exact"/>
              <w:rPr>
                <w:rFonts w:hint="eastAsia" w:cs="仿宋_GB2312"/>
                <w:szCs w:val="32"/>
              </w:rPr>
            </w:pPr>
          </w:p>
        </w:tc>
      </w:tr>
      <w:tr w14:paraId="335C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3" w:type="dxa"/>
            <w:shd w:val="clear" w:color="auto" w:fill="F2F2F2"/>
            <w:noWrap w:val="0"/>
            <w:vAlign w:val="center"/>
          </w:tcPr>
          <w:p w14:paraId="103617CB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</w:rPr>
            </w:pPr>
            <w:r>
              <w:rPr>
                <w:rFonts w:hint="eastAsia" w:cs="仿宋_GB2312"/>
                <w:b/>
                <w:bCs/>
                <w:szCs w:val="32"/>
              </w:rPr>
              <w:t>通讯地址</w:t>
            </w:r>
          </w:p>
        </w:tc>
        <w:tc>
          <w:tcPr>
            <w:tcW w:w="3850" w:type="dxa"/>
            <w:shd w:val="clear" w:color="auto" w:fill="auto"/>
            <w:noWrap w:val="0"/>
            <w:vAlign w:val="center"/>
          </w:tcPr>
          <w:p w14:paraId="6D62A59C">
            <w:pPr>
              <w:spacing w:after="0" w:line="400" w:lineRule="exact"/>
              <w:rPr>
                <w:rFonts w:hint="eastAsia" w:cs="仿宋_GB2312"/>
                <w:szCs w:val="32"/>
              </w:rPr>
            </w:pPr>
          </w:p>
        </w:tc>
        <w:tc>
          <w:tcPr>
            <w:tcW w:w="1858" w:type="dxa"/>
            <w:shd w:val="clear" w:color="auto" w:fill="F2F2F2"/>
            <w:noWrap w:val="0"/>
            <w:vAlign w:val="center"/>
          </w:tcPr>
          <w:p w14:paraId="2C98B2F8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</w:rPr>
            </w:pPr>
            <w:r>
              <w:rPr>
                <w:rFonts w:hint="eastAsia" w:cs="仿宋_GB2312"/>
                <w:b/>
                <w:bCs/>
                <w:szCs w:val="32"/>
              </w:rPr>
              <w:t>邮编</w:t>
            </w:r>
          </w:p>
        </w:tc>
        <w:tc>
          <w:tcPr>
            <w:tcW w:w="2691" w:type="dxa"/>
            <w:noWrap w:val="0"/>
            <w:vAlign w:val="center"/>
          </w:tcPr>
          <w:p w14:paraId="2616A95F">
            <w:pPr>
              <w:spacing w:after="0" w:line="400" w:lineRule="exact"/>
              <w:rPr>
                <w:rFonts w:hint="eastAsia" w:cs="仿宋_GB2312"/>
                <w:szCs w:val="32"/>
              </w:rPr>
            </w:pPr>
          </w:p>
        </w:tc>
      </w:tr>
      <w:tr w14:paraId="69B8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3" w:type="dxa"/>
            <w:shd w:val="clear" w:color="auto" w:fill="F2F2F2"/>
            <w:noWrap w:val="0"/>
            <w:vAlign w:val="center"/>
          </w:tcPr>
          <w:p w14:paraId="17A61923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</w:rPr>
            </w:pPr>
            <w:r>
              <w:rPr>
                <w:rFonts w:hint="eastAsia" w:cs="仿宋_GB2312"/>
                <w:b/>
                <w:bCs/>
                <w:szCs w:val="32"/>
              </w:rPr>
              <w:t>联系人</w:t>
            </w:r>
          </w:p>
        </w:tc>
        <w:tc>
          <w:tcPr>
            <w:tcW w:w="3850" w:type="dxa"/>
            <w:shd w:val="clear" w:color="auto" w:fill="auto"/>
            <w:noWrap w:val="0"/>
            <w:vAlign w:val="center"/>
          </w:tcPr>
          <w:p w14:paraId="39DA3950">
            <w:pPr>
              <w:spacing w:after="0" w:line="400" w:lineRule="exact"/>
              <w:rPr>
                <w:rFonts w:hint="eastAsia" w:cs="仿宋_GB2312"/>
                <w:szCs w:val="32"/>
              </w:rPr>
            </w:pPr>
          </w:p>
        </w:tc>
        <w:tc>
          <w:tcPr>
            <w:tcW w:w="1858" w:type="dxa"/>
            <w:shd w:val="clear" w:color="auto" w:fill="F2F2F2"/>
            <w:noWrap w:val="0"/>
            <w:vAlign w:val="center"/>
          </w:tcPr>
          <w:p w14:paraId="5DEF84B4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</w:rPr>
            </w:pPr>
            <w:r>
              <w:rPr>
                <w:rFonts w:hint="eastAsia" w:cs="仿宋_GB2312"/>
                <w:b/>
                <w:bCs/>
                <w:szCs w:val="32"/>
              </w:rPr>
              <w:t>联系电话</w:t>
            </w:r>
          </w:p>
        </w:tc>
        <w:tc>
          <w:tcPr>
            <w:tcW w:w="2691" w:type="dxa"/>
            <w:noWrap w:val="0"/>
            <w:vAlign w:val="center"/>
          </w:tcPr>
          <w:p w14:paraId="68852FCB">
            <w:pPr>
              <w:spacing w:after="0" w:line="400" w:lineRule="exact"/>
              <w:rPr>
                <w:rFonts w:hint="eastAsia" w:cs="仿宋_GB2312"/>
                <w:szCs w:val="32"/>
              </w:rPr>
            </w:pPr>
          </w:p>
        </w:tc>
      </w:tr>
      <w:tr w14:paraId="4EA3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3" w:type="dxa"/>
            <w:shd w:val="clear" w:color="auto" w:fill="F2F2F2"/>
            <w:noWrap w:val="0"/>
            <w:vAlign w:val="center"/>
          </w:tcPr>
          <w:p w14:paraId="29AC10E2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</w:rPr>
            </w:pPr>
            <w:r>
              <w:rPr>
                <w:rFonts w:hint="eastAsia" w:cs="仿宋_GB2312"/>
                <w:b/>
                <w:bCs/>
                <w:szCs w:val="32"/>
              </w:rPr>
              <w:t>电子邮箱</w:t>
            </w:r>
          </w:p>
        </w:tc>
        <w:tc>
          <w:tcPr>
            <w:tcW w:w="3850" w:type="dxa"/>
            <w:shd w:val="clear" w:color="auto" w:fill="auto"/>
            <w:noWrap w:val="0"/>
            <w:vAlign w:val="center"/>
          </w:tcPr>
          <w:p w14:paraId="65FDB961">
            <w:pPr>
              <w:spacing w:after="0" w:line="400" w:lineRule="exact"/>
              <w:rPr>
                <w:rFonts w:hint="eastAsia" w:cs="仿宋_GB2312"/>
                <w:szCs w:val="32"/>
              </w:rPr>
            </w:pPr>
          </w:p>
        </w:tc>
        <w:tc>
          <w:tcPr>
            <w:tcW w:w="1858" w:type="dxa"/>
            <w:shd w:val="clear" w:color="auto" w:fill="F2F2F2"/>
            <w:noWrap w:val="0"/>
            <w:vAlign w:val="center"/>
          </w:tcPr>
          <w:p w14:paraId="5603E52D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</w:rPr>
            </w:pPr>
            <w:r>
              <w:rPr>
                <w:rFonts w:hint="eastAsia" w:cs="仿宋_GB2312"/>
                <w:b/>
                <w:bCs/>
                <w:szCs w:val="32"/>
              </w:rPr>
              <w:t>拟设平台名称</w:t>
            </w:r>
          </w:p>
        </w:tc>
        <w:tc>
          <w:tcPr>
            <w:tcW w:w="2691" w:type="dxa"/>
            <w:noWrap w:val="0"/>
            <w:vAlign w:val="center"/>
          </w:tcPr>
          <w:p w14:paraId="39CDF703">
            <w:pPr>
              <w:spacing w:after="0" w:line="400" w:lineRule="exact"/>
              <w:rPr>
                <w:rFonts w:hint="eastAsia" w:cs="仿宋_GB2312"/>
                <w:szCs w:val="32"/>
              </w:rPr>
            </w:pPr>
          </w:p>
        </w:tc>
      </w:tr>
      <w:tr w14:paraId="226A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3" w:type="dxa"/>
            <w:shd w:val="clear" w:color="auto" w:fill="F2F2F2"/>
            <w:noWrap w:val="0"/>
            <w:vAlign w:val="center"/>
          </w:tcPr>
          <w:p w14:paraId="670266DD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</w:rPr>
            </w:pPr>
            <w:r>
              <w:rPr>
                <w:rFonts w:hint="eastAsia" w:cs="仿宋_GB2312"/>
                <w:b/>
                <w:bCs/>
                <w:szCs w:val="32"/>
              </w:rPr>
              <w:t>平台类型</w:t>
            </w:r>
          </w:p>
        </w:tc>
        <w:tc>
          <w:tcPr>
            <w:tcW w:w="3850" w:type="dxa"/>
            <w:shd w:val="clear" w:color="auto" w:fill="auto"/>
            <w:noWrap w:val="0"/>
            <w:vAlign w:val="center"/>
          </w:tcPr>
          <w:p w14:paraId="78586163">
            <w:pPr>
              <w:spacing w:after="0" w:line="400" w:lineRule="exact"/>
              <w:rPr>
                <w:rFonts w:hint="eastAsia" w:cs="仿宋_GB2312"/>
                <w:szCs w:val="32"/>
                <w:lang w:eastAsia="zh-CN"/>
              </w:rPr>
            </w:pPr>
            <w:r>
              <w:rPr>
                <w:rFonts w:hint="eastAsia" w:cs="仿宋_GB2312"/>
                <w:szCs w:val="32"/>
                <w:lang w:eastAsia="zh-CN"/>
              </w:rPr>
              <w:t xml:space="preserve">□规则研究类 </w:t>
            </w:r>
          </w:p>
          <w:p w14:paraId="67A4F9C9">
            <w:pPr>
              <w:spacing w:after="0" w:line="400" w:lineRule="exact"/>
              <w:rPr>
                <w:rFonts w:hint="eastAsia" w:cs="仿宋_GB2312"/>
                <w:szCs w:val="32"/>
                <w:lang w:eastAsia="zh-CN"/>
              </w:rPr>
            </w:pPr>
            <w:r>
              <w:rPr>
                <w:rFonts w:hint="eastAsia" w:cs="仿宋_GB2312"/>
                <w:szCs w:val="32"/>
                <w:lang w:eastAsia="zh-CN"/>
              </w:rPr>
              <w:t>□实务服务类</w:t>
            </w:r>
          </w:p>
        </w:tc>
        <w:tc>
          <w:tcPr>
            <w:tcW w:w="1858" w:type="dxa"/>
            <w:shd w:val="clear" w:color="auto" w:fill="F2F2F2"/>
            <w:noWrap w:val="0"/>
            <w:vAlign w:val="center"/>
          </w:tcPr>
          <w:p w14:paraId="661FA9D6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</w:rPr>
            </w:pPr>
            <w:r>
              <w:rPr>
                <w:rFonts w:hint="eastAsia" w:cs="仿宋_GB2312"/>
                <w:b/>
                <w:bCs/>
                <w:szCs w:val="32"/>
              </w:rPr>
              <w:t>服务重点</w:t>
            </w:r>
          </w:p>
        </w:tc>
        <w:tc>
          <w:tcPr>
            <w:tcW w:w="2691" w:type="dxa"/>
            <w:noWrap w:val="0"/>
            <w:vAlign w:val="center"/>
          </w:tcPr>
          <w:p w14:paraId="0756111E">
            <w:pPr>
              <w:spacing w:after="0" w:line="400" w:lineRule="exact"/>
              <w:rPr>
                <w:rFonts w:hint="eastAsia" w:cs="仿宋_GB2312"/>
                <w:szCs w:val="32"/>
                <w:lang w:eastAsia="zh-CN"/>
              </w:rPr>
            </w:pPr>
            <w:r>
              <w:rPr>
                <w:rFonts w:hint="eastAsia" w:cs="仿宋_GB2312"/>
                <w:szCs w:val="32"/>
                <w:lang w:eastAsia="zh-CN"/>
              </w:rPr>
              <w:t xml:space="preserve">□海外申请布局 </w:t>
            </w:r>
          </w:p>
          <w:p w14:paraId="7462351E">
            <w:pPr>
              <w:spacing w:after="0" w:line="400" w:lineRule="exact"/>
              <w:rPr>
                <w:rFonts w:hint="eastAsia" w:cs="仿宋_GB2312"/>
                <w:szCs w:val="32"/>
                <w:lang w:eastAsia="zh-CN"/>
              </w:rPr>
            </w:pPr>
            <w:r>
              <w:rPr>
                <w:rFonts w:hint="eastAsia" w:cs="仿宋_GB2312"/>
                <w:szCs w:val="32"/>
                <w:lang w:eastAsia="zh-CN"/>
              </w:rPr>
              <w:t xml:space="preserve">□跨境合规风控  </w:t>
            </w:r>
          </w:p>
          <w:p w14:paraId="4E47479A">
            <w:pPr>
              <w:spacing w:after="0" w:line="400" w:lineRule="exact"/>
              <w:rPr>
                <w:rFonts w:hint="eastAsia" w:cs="仿宋_GB2312"/>
                <w:szCs w:val="32"/>
                <w:lang w:eastAsia="zh-CN"/>
              </w:rPr>
            </w:pPr>
            <w:r>
              <w:rPr>
                <w:rFonts w:hint="eastAsia" w:cs="仿宋_GB2312"/>
                <w:szCs w:val="32"/>
                <w:lang w:eastAsia="zh-CN"/>
              </w:rPr>
              <w:t xml:space="preserve">□海外纠纷应对 </w:t>
            </w:r>
          </w:p>
          <w:p w14:paraId="1380EF9F">
            <w:pPr>
              <w:spacing w:after="0" w:line="400" w:lineRule="exact"/>
              <w:rPr>
                <w:rFonts w:hint="eastAsia" w:cs="仿宋_GB2312"/>
                <w:szCs w:val="32"/>
                <w:lang w:eastAsia="zh-CN"/>
              </w:rPr>
            </w:pPr>
            <w:r>
              <w:rPr>
                <w:rFonts w:hint="eastAsia" w:cs="仿宋_GB2312"/>
                <w:szCs w:val="32"/>
                <w:lang w:eastAsia="zh-CN"/>
              </w:rPr>
              <w:t xml:space="preserve">□重点国别研究 </w:t>
            </w:r>
          </w:p>
          <w:p w14:paraId="4013BD9D">
            <w:pPr>
              <w:spacing w:after="0" w:line="400" w:lineRule="exact"/>
              <w:rPr>
                <w:rFonts w:hint="eastAsia" w:cs="仿宋_GB2312"/>
                <w:szCs w:val="32"/>
                <w:lang w:eastAsia="zh-CN"/>
              </w:rPr>
            </w:pPr>
            <w:r>
              <w:rPr>
                <w:rFonts w:hint="eastAsia" w:cs="仿宋_GB2312"/>
                <w:szCs w:val="32"/>
                <w:lang w:eastAsia="zh-CN"/>
              </w:rPr>
              <w:t xml:space="preserve">□培训演练 </w:t>
            </w:r>
          </w:p>
          <w:p w14:paraId="7F58E8A6">
            <w:pPr>
              <w:spacing w:after="0" w:line="400" w:lineRule="exact"/>
              <w:rPr>
                <w:rFonts w:hint="eastAsia" w:cs="仿宋_GB2312"/>
                <w:szCs w:val="32"/>
                <w:lang w:eastAsia="zh-CN"/>
              </w:rPr>
            </w:pPr>
            <w:r>
              <w:rPr>
                <w:rFonts w:hint="eastAsia" w:cs="仿宋_GB2312"/>
                <w:szCs w:val="32"/>
                <w:lang w:eastAsia="zh-CN"/>
              </w:rPr>
              <w:t>□其他</w:t>
            </w:r>
          </w:p>
        </w:tc>
      </w:tr>
      <w:tr w14:paraId="771F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3" w:type="dxa"/>
            <w:shd w:val="clear" w:color="auto" w:fill="F2F2F2"/>
            <w:noWrap w:val="0"/>
            <w:vAlign w:val="center"/>
          </w:tcPr>
          <w:p w14:paraId="7382E8E5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</w:rPr>
            </w:pPr>
            <w:r>
              <w:rPr>
                <w:rFonts w:hint="eastAsia" w:cs="仿宋_GB2312"/>
                <w:b/>
                <w:bCs/>
                <w:szCs w:val="32"/>
              </w:rPr>
              <w:t>共建/合作单位</w:t>
            </w:r>
          </w:p>
        </w:tc>
        <w:tc>
          <w:tcPr>
            <w:tcW w:w="3850" w:type="dxa"/>
            <w:shd w:val="clear" w:color="auto" w:fill="auto"/>
            <w:noWrap w:val="0"/>
            <w:vAlign w:val="center"/>
          </w:tcPr>
          <w:p w14:paraId="5039EE81">
            <w:pPr>
              <w:spacing w:after="0" w:line="400" w:lineRule="exact"/>
              <w:rPr>
                <w:rFonts w:hint="eastAsia" w:cs="仿宋_GB2312"/>
                <w:szCs w:val="32"/>
              </w:rPr>
            </w:pPr>
          </w:p>
        </w:tc>
        <w:tc>
          <w:tcPr>
            <w:tcW w:w="1858" w:type="dxa"/>
            <w:shd w:val="clear" w:color="auto" w:fill="F2F2F2"/>
            <w:noWrap w:val="0"/>
            <w:vAlign w:val="center"/>
          </w:tcPr>
          <w:p w14:paraId="693F7DAC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</w:rPr>
            </w:pPr>
            <w:r>
              <w:rPr>
                <w:rFonts w:hint="eastAsia" w:cs="仿宋_GB2312"/>
                <w:b/>
                <w:bCs/>
                <w:szCs w:val="32"/>
              </w:rPr>
              <w:t>拟服务重点产业/区域</w:t>
            </w:r>
          </w:p>
        </w:tc>
        <w:tc>
          <w:tcPr>
            <w:tcW w:w="2691" w:type="dxa"/>
            <w:noWrap w:val="0"/>
            <w:vAlign w:val="center"/>
          </w:tcPr>
          <w:p w14:paraId="5017C21A">
            <w:pPr>
              <w:spacing w:after="0" w:line="400" w:lineRule="exact"/>
              <w:rPr>
                <w:rFonts w:hint="eastAsia" w:cs="仿宋_GB2312"/>
                <w:szCs w:val="32"/>
              </w:rPr>
            </w:pPr>
          </w:p>
        </w:tc>
      </w:tr>
      <w:tr w14:paraId="3115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563" w:type="dxa"/>
            <w:shd w:val="clear" w:color="auto" w:fill="F2F2F2"/>
            <w:noWrap w:val="0"/>
            <w:vAlign w:val="center"/>
          </w:tcPr>
          <w:p w14:paraId="6CD60619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  <w:lang w:eastAsia="zh-CN"/>
              </w:rPr>
            </w:pPr>
            <w:r>
              <w:rPr>
                <w:rFonts w:hint="eastAsia" w:cs="仿宋_GB2312"/>
                <w:b/>
                <w:bCs/>
                <w:szCs w:val="32"/>
                <w:lang w:eastAsia="zh-CN"/>
              </w:rPr>
              <w:t>近三年是否存在重大违法违规或失信情形</w:t>
            </w:r>
          </w:p>
        </w:tc>
        <w:tc>
          <w:tcPr>
            <w:tcW w:w="3850" w:type="dxa"/>
            <w:shd w:val="clear" w:color="auto" w:fill="auto"/>
            <w:noWrap w:val="0"/>
            <w:vAlign w:val="center"/>
          </w:tcPr>
          <w:p w14:paraId="46F9E067">
            <w:pPr>
              <w:spacing w:after="0" w:line="400" w:lineRule="exact"/>
              <w:rPr>
                <w:rFonts w:hint="eastAsia"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□否  □是（请说明）</w:t>
            </w:r>
          </w:p>
        </w:tc>
        <w:tc>
          <w:tcPr>
            <w:tcW w:w="1858" w:type="dxa"/>
            <w:shd w:val="clear" w:color="auto" w:fill="F2F2F2"/>
            <w:noWrap w:val="0"/>
            <w:vAlign w:val="center"/>
          </w:tcPr>
          <w:p w14:paraId="622BA0CE">
            <w:pPr>
              <w:spacing w:after="0" w:line="400" w:lineRule="exact"/>
              <w:jc w:val="both"/>
              <w:rPr>
                <w:rFonts w:hint="eastAsia" w:cs="仿宋_GB2312"/>
                <w:b/>
                <w:bCs/>
                <w:szCs w:val="32"/>
                <w:lang w:eastAsia="zh-CN"/>
              </w:rPr>
            </w:pPr>
            <w:r>
              <w:rPr>
                <w:rFonts w:hint="eastAsia" w:cs="仿宋_GB2312"/>
                <w:b/>
                <w:bCs/>
                <w:szCs w:val="32"/>
                <w:lang w:eastAsia="zh-CN"/>
              </w:rPr>
              <w:t>是否已有相关平台基础</w:t>
            </w:r>
          </w:p>
        </w:tc>
        <w:tc>
          <w:tcPr>
            <w:tcW w:w="2691" w:type="dxa"/>
            <w:noWrap w:val="0"/>
            <w:vAlign w:val="center"/>
          </w:tcPr>
          <w:p w14:paraId="01D1BFE1">
            <w:pPr>
              <w:spacing w:after="0" w:line="400" w:lineRule="exact"/>
              <w:rPr>
                <w:rFonts w:hint="eastAsia"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□是  □否</w:t>
            </w:r>
          </w:p>
        </w:tc>
      </w:tr>
    </w:tbl>
    <w:p w14:paraId="70C81DBE">
      <w:pPr>
        <w:spacing w:after="0" w:line="560" w:lineRule="exact"/>
        <w:ind w:firstLine="640" w:firstLineChars="200"/>
        <w:jc w:val="both"/>
        <w:rPr>
          <w:rFonts w:ascii="Times New Roman" w:hAnsi="Times New Roman"/>
          <w:bCs/>
        </w:rPr>
      </w:pPr>
      <w:r>
        <w:rPr>
          <w:rFonts w:ascii="Times New Roman" w:hAnsi="Times New Roman" w:eastAsia="黑体"/>
          <w:bCs/>
        </w:rPr>
        <w:t>一、基本信息</w:t>
      </w:r>
    </w:p>
    <w:p w14:paraId="1A35CF3A">
      <w:pPr>
        <w:rPr>
          <w:rFonts w:ascii="Times New Roman" w:hAnsi="Times New Roman" w:eastAsia="黑体"/>
          <w:bCs/>
          <w:lang w:eastAsia="zh-CN"/>
        </w:rPr>
      </w:pPr>
      <w:r>
        <w:rPr>
          <w:rFonts w:ascii="Times New Roman" w:hAnsi="Times New Roman" w:eastAsia="黑体"/>
          <w:bCs/>
          <w:lang w:eastAsia="zh-CN"/>
        </w:rPr>
        <w:br w:type="page"/>
      </w:r>
    </w:p>
    <w:p w14:paraId="25761405">
      <w:pPr>
        <w:spacing w:after="0" w:line="560" w:lineRule="exact"/>
        <w:ind w:firstLine="640" w:firstLineChars="200"/>
        <w:jc w:val="both"/>
        <w:rPr>
          <w:rFonts w:ascii="Times New Roman" w:hAnsi="Times New Roman" w:eastAsia="黑体"/>
          <w:bCs/>
          <w:lang w:eastAsia="zh-CN"/>
        </w:rPr>
      </w:pPr>
      <w:r>
        <w:rPr>
          <w:rFonts w:ascii="Times New Roman" w:hAnsi="Times New Roman" w:eastAsia="黑体"/>
          <w:bCs/>
          <w:lang w:eastAsia="zh-CN"/>
        </w:rPr>
        <w:t>二、工作基础与条件保障</w:t>
      </w:r>
    </w:p>
    <w:p w14:paraId="0303FAA4">
      <w:pPr>
        <w:spacing w:after="0" w:line="560" w:lineRule="exact"/>
        <w:ind w:firstLine="640" w:firstLineChars="20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1. 涉外知识产权工作基础概述（近三年主要工作、重点成果、典型案例及成效）：</w:t>
      </w:r>
    </w:p>
    <w:p w14:paraId="4D8F582C">
      <w:pPr>
        <w:spacing w:after="0" w:line="560" w:lineRule="exact"/>
        <w:ind w:firstLine="640" w:firstLineChars="20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 xml:space="preserve">2. </w:t>
      </w:r>
      <w:r>
        <w:rPr>
          <w:rFonts w:ascii="Times New Roman" w:hAnsi="Times New Roman"/>
          <w:lang w:eastAsia="zh-CN"/>
        </w:rPr>
        <w:t>人才队伍情况（核心负责人、专职人员、</w:t>
      </w:r>
      <w:r>
        <w:rPr>
          <w:rFonts w:hint="eastAsia" w:ascii="Times New Roman" w:hAnsi="Times New Roman"/>
          <w:lang w:eastAsia="zh-CN"/>
        </w:rPr>
        <w:t>涉外知识产权律师、专利代理师等人才</w:t>
      </w:r>
      <w:r>
        <w:rPr>
          <w:rFonts w:ascii="Times New Roman" w:hAnsi="Times New Roman"/>
          <w:lang w:eastAsia="zh-CN"/>
        </w:rPr>
        <w:t>资源规模与领域分布等）：</w:t>
      </w:r>
    </w:p>
    <w:p w14:paraId="1C8B393A">
      <w:pPr>
        <w:spacing w:after="0" w:line="560" w:lineRule="exact"/>
        <w:ind w:firstLine="640" w:firstLineChars="20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3</w:t>
      </w:r>
      <w:r>
        <w:rPr>
          <w:rFonts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eastAsia="zh-CN"/>
        </w:rPr>
        <w:t>制度体系与</w:t>
      </w:r>
      <w:r>
        <w:rPr>
          <w:rFonts w:ascii="Times New Roman" w:hAnsi="Times New Roman"/>
          <w:lang w:eastAsia="zh-CN"/>
        </w:rPr>
        <w:t>资源条件</w:t>
      </w:r>
      <w:r>
        <w:rPr>
          <w:rFonts w:hint="eastAsia" w:ascii="Times New Roman" w:hAnsi="Times New Roman"/>
          <w:lang w:eastAsia="zh-CN"/>
        </w:rPr>
        <w:t>（为涉外知识产权律师等人才提供实践机会的资源保障）。</w:t>
      </w:r>
    </w:p>
    <w:p w14:paraId="11C97F44">
      <w:pPr>
        <w:spacing w:after="0" w:line="560" w:lineRule="exact"/>
        <w:ind w:firstLine="640" w:firstLineChars="200"/>
        <w:jc w:val="both"/>
        <w:rPr>
          <w:rFonts w:ascii="Times New Roman" w:hAnsi="Times New Roman" w:eastAsia="黑体"/>
          <w:bCs/>
          <w:lang w:eastAsia="zh-CN"/>
        </w:rPr>
      </w:pPr>
      <w:r>
        <w:rPr>
          <w:rFonts w:ascii="Times New Roman" w:hAnsi="Times New Roman" w:eastAsia="黑体"/>
          <w:bCs/>
          <w:lang w:eastAsia="zh-CN"/>
        </w:rPr>
        <w:t>三、建设方案与年度工作计划</w:t>
      </w:r>
    </w:p>
    <w:p w14:paraId="34755322">
      <w:pPr>
        <w:spacing w:after="0" w:line="560" w:lineRule="exact"/>
        <w:ind w:firstLine="640" w:firstLineChars="20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1. 平台定位与建设目标</w:t>
      </w:r>
      <w:r>
        <w:rPr>
          <w:rFonts w:hint="eastAsia" w:ascii="Times New Roman" w:hAnsi="Times New Roman"/>
          <w:lang w:eastAsia="zh-CN"/>
        </w:rPr>
        <w:t>；</w:t>
      </w:r>
    </w:p>
    <w:p w14:paraId="369CC2B2">
      <w:pPr>
        <w:spacing w:after="0" w:line="560" w:lineRule="exact"/>
        <w:ind w:firstLine="640" w:firstLineChars="20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2. 重点任务与项目清单</w:t>
      </w:r>
      <w:r>
        <w:rPr>
          <w:rFonts w:hint="eastAsia" w:ascii="Times New Roman" w:hAnsi="Times New Roman"/>
          <w:lang w:eastAsia="zh-CN"/>
        </w:rPr>
        <w:t>；</w:t>
      </w:r>
    </w:p>
    <w:p w14:paraId="5FF0D232">
      <w:pPr>
        <w:spacing w:after="0" w:line="560" w:lineRule="exact"/>
        <w:ind w:firstLine="640" w:firstLineChars="20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3</w:t>
      </w:r>
      <w:r>
        <w:rPr>
          <w:rFonts w:ascii="Times New Roman" w:hAnsi="Times New Roman"/>
          <w:lang w:eastAsia="zh-CN"/>
        </w:rPr>
        <w:t>. 预期成效与量化指标</w:t>
      </w:r>
      <w:r>
        <w:rPr>
          <w:rFonts w:hint="eastAsia" w:ascii="Times New Roman" w:hAnsi="Times New Roman"/>
          <w:lang w:eastAsia="zh-CN"/>
        </w:rPr>
        <w:t>。</w:t>
      </w:r>
    </w:p>
    <w:p w14:paraId="733C4188">
      <w:pPr>
        <w:spacing w:after="0" w:line="560" w:lineRule="exact"/>
        <w:ind w:firstLine="640" w:firstLineChars="200"/>
        <w:jc w:val="both"/>
        <w:rPr>
          <w:rFonts w:ascii="Times New Roman" w:hAnsi="Times New Roman" w:eastAsia="黑体"/>
          <w:bCs/>
          <w:lang w:eastAsia="zh-CN"/>
        </w:rPr>
      </w:pPr>
      <w:r>
        <w:rPr>
          <w:rFonts w:hint="eastAsia" w:ascii="Times New Roman" w:hAnsi="Times New Roman" w:eastAsia="黑体"/>
          <w:bCs/>
          <w:lang w:eastAsia="zh-CN"/>
        </w:rPr>
        <w:t>四</w:t>
      </w:r>
      <w:r>
        <w:rPr>
          <w:rFonts w:ascii="Times New Roman" w:hAnsi="Times New Roman" w:eastAsia="黑体"/>
          <w:bCs/>
          <w:lang w:eastAsia="zh-CN"/>
        </w:rPr>
        <w:t>、真实性承诺</w:t>
      </w:r>
    </w:p>
    <w:p w14:paraId="7CE6CA32">
      <w:pPr>
        <w:spacing w:after="0" w:line="560" w:lineRule="exact"/>
        <w:ind w:firstLine="640" w:firstLineChars="20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本单位郑重承诺：以上填报内容及随附材料真实、准确、完整。如存在弄虚作假、隐瞒重要事实或提供虚假材料等行</w:t>
      </w:r>
      <w:bookmarkStart w:id="0" w:name="_GoBack"/>
      <w:bookmarkEnd w:id="0"/>
      <w:r>
        <w:rPr>
          <w:rFonts w:ascii="Times New Roman" w:hAnsi="Times New Roman"/>
          <w:lang w:eastAsia="zh-CN"/>
        </w:rPr>
        <w:t>为</w:t>
      </w:r>
      <w:r>
        <w:rPr>
          <w:rFonts w:hint="eastAsia" w:ascii="Times New Roman" w:hAnsi="Times New Roman"/>
          <w:lang w:eastAsia="zh-CN"/>
        </w:rPr>
        <w:t>，自愿承担相应责任，并接受按有关规定处理。</w:t>
      </w:r>
    </w:p>
    <w:tbl>
      <w:tblPr>
        <w:tblStyle w:val="7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4"/>
        <w:gridCol w:w="5625"/>
      </w:tblGrid>
      <w:tr w14:paraId="7BCA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4" w:type="dxa"/>
            <w:shd w:val="clear" w:color="auto" w:fill="F2F2F2"/>
            <w:noWrap w:val="0"/>
            <w:vAlign w:val="center"/>
          </w:tcPr>
          <w:p w14:paraId="7DB3984C">
            <w:pPr>
              <w:spacing w:after="0" w:line="440" w:lineRule="exact"/>
              <w:jc w:val="center"/>
              <w:rPr>
                <w:rFonts w:hint="eastAsia" w:cs="仿宋_GB2312"/>
                <w:b/>
                <w:szCs w:val="32"/>
              </w:rPr>
            </w:pPr>
            <w:r>
              <w:rPr>
                <w:rFonts w:hint="eastAsia" w:cs="仿宋_GB2312"/>
                <w:b/>
                <w:szCs w:val="32"/>
                <w:lang w:eastAsia="zh-CN"/>
              </w:rPr>
              <w:t>填报</w:t>
            </w:r>
            <w:r>
              <w:rPr>
                <w:rFonts w:hint="eastAsia" w:cs="仿宋_GB2312"/>
                <w:b/>
                <w:szCs w:val="32"/>
              </w:rPr>
              <w:t>单位（盖章）</w:t>
            </w:r>
          </w:p>
        </w:tc>
        <w:tc>
          <w:tcPr>
            <w:tcW w:w="5625" w:type="dxa"/>
            <w:noWrap w:val="0"/>
            <w:vAlign w:val="center"/>
          </w:tcPr>
          <w:p w14:paraId="057519AD">
            <w:pPr>
              <w:spacing w:after="0" w:line="440" w:lineRule="exact"/>
              <w:jc w:val="center"/>
              <w:rPr>
                <w:rFonts w:hint="eastAsia" w:cs="仿宋_GB2312"/>
                <w:szCs w:val="32"/>
              </w:rPr>
            </w:pPr>
          </w:p>
        </w:tc>
      </w:tr>
      <w:tr w14:paraId="0D73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4" w:type="dxa"/>
            <w:shd w:val="clear" w:color="auto" w:fill="F2F2F2"/>
            <w:noWrap w:val="0"/>
            <w:vAlign w:val="center"/>
          </w:tcPr>
          <w:p w14:paraId="25D12BE6">
            <w:pPr>
              <w:spacing w:after="0" w:line="440" w:lineRule="exact"/>
              <w:jc w:val="center"/>
              <w:rPr>
                <w:rFonts w:hint="eastAsia" w:cs="仿宋_GB2312"/>
                <w:b/>
                <w:szCs w:val="32"/>
                <w:lang w:eastAsia="zh-CN"/>
              </w:rPr>
            </w:pPr>
            <w:r>
              <w:rPr>
                <w:rFonts w:hint="eastAsia" w:cs="仿宋_GB2312"/>
                <w:b/>
                <w:szCs w:val="32"/>
                <w:lang w:eastAsia="zh-CN"/>
              </w:rPr>
              <w:t>法定代表人（签字）</w:t>
            </w:r>
          </w:p>
        </w:tc>
        <w:tc>
          <w:tcPr>
            <w:tcW w:w="5625" w:type="dxa"/>
            <w:noWrap w:val="0"/>
            <w:vAlign w:val="center"/>
          </w:tcPr>
          <w:p w14:paraId="307E0CC5">
            <w:pPr>
              <w:spacing w:after="0" w:line="440" w:lineRule="exact"/>
              <w:jc w:val="center"/>
              <w:rPr>
                <w:rFonts w:hint="eastAsia" w:cs="仿宋_GB2312"/>
                <w:szCs w:val="32"/>
                <w:lang w:eastAsia="zh-CN"/>
              </w:rPr>
            </w:pPr>
          </w:p>
        </w:tc>
      </w:tr>
      <w:tr w14:paraId="7BE1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4" w:type="dxa"/>
            <w:shd w:val="clear" w:color="auto" w:fill="F2F2F2"/>
            <w:noWrap w:val="0"/>
            <w:vAlign w:val="center"/>
          </w:tcPr>
          <w:p w14:paraId="1A8D05DC">
            <w:pPr>
              <w:spacing w:after="0" w:line="440" w:lineRule="exact"/>
              <w:jc w:val="center"/>
              <w:rPr>
                <w:rFonts w:hint="eastAsia" w:cs="仿宋_GB2312"/>
                <w:b/>
                <w:szCs w:val="32"/>
              </w:rPr>
            </w:pPr>
            <w:r>
              <w:rPr>
                <w:rFonts w:hint="eastAsia" w:cs="仿宋_GB2312"/>
                <w:b/>
                <w:szCs w:val="32"/>
              </w:rPr>
              <w:t>日期</w:t>
            </w:r>
          </w:p>
        </w:tc>
        <w:tc>
          <w:tcPr>
            <w:tcW w:w="5625" w:type="dxa"/>
            <w:noWrap w:val="0"/>
            <w:vAlign w:val="center"/>
          </w:tcPr>
          <w:p w14:paraId="77328F25">
            <w:pPr>
              <w:spacing w:after="0" w:line="440" w:lineRule="exact"/>
              <w:jc w:val="center"/>
              <w:rPr>
                <w:rFonts w:hint="eastAsia"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年</w:t>
            </w:r>
            <w:r>
              <w:rPr>
                <w:rFonts w:hint="eastAsia" w:cs="仿宋_GB2312"/>
                <w:szCs w:val="32"/>
                <w:lang w:eastAsia="zh-CN"/>
              </w:rPr>
              <w:t xml:space="preserve">   </w:t>
            </w:r>
            <w:r>
              <w:rPr>
                <w:rFonts w:hint="eastAsia" w:cs="仿宋_GB2312"/>
                <w:szCs w:val="32"/>
              </w:rPr>
              <w:t>月</w:t>
            </w:r>
            <w:r>
              <w:rPr>
                <w:rFonts w:hint="eastAsia" w:cs="仿宋_GB2312"/>
                <w:szCs w:val="32"/>
                <w:lang w:eastAsia="zh-CN"/>
              </w:rPr>
              <w:t xml:space="preserve">   </w:t>
            </w:r>
            <w:r>
              <w:rPr>
                <w:rFonts w:hint="eastAsia" w:cs="仿宋_GB2312"/>
                <w:szCs w:val="32"/>
              </w:rPr>
              <w:t>日</w:t>
            </w:r>
          </w:p>
        </w:tc>
      </w:tr>
    </w:tbl>
    <w:p w14:paraId="5502D845">
      <w:pPr>
        <w:spacing w:after="0" w:line="560" w:lineRule="exact"/>
        <w:ind w:firstLine="640" w:firstLineChars="200"/>
        <w:jc w:val="both"/>
        <w:rPr>
          <w:rFonts w:ascii="Times New Roman" w:hAnsi="Times New Roman" w:eastAsia="黑体"/>
          <w:bCs/>
          <w:lang w:eastAsia="zh-CN"/>
        </w:rPr>
      </w:pPr>
      <w:r>
        <w:rPr>
          <w:rFonts w:hint="eastAsia" w:ascii="Times New Roman" w:hAnsi="Times New Roman" w:eastAsia="黑体"/>
          <w:bCs/>
          <w:lang w:eastAsia="zh-CN"/>
        </w:rPr>
        <w:t>五</w:t>
      </w:r>
      <w:r>
        <w:rPr>
          <w:rFonts w:ascii="Times New Roman" w:hAnsi="Times New Roman" w:eastAsia="黑体"/>
          <w:bCs/>
          <w:lang w:eastAsia="zh-CN"/>
        </w:rPr>
        <w:t>、</w:t>
      </w:r>
      <w:r>
        <w:rPr>
          <w:rFonts w:hint="eastAsia" w:ascii="Times New Roman" w:hAnsi="Times New Roman" w:eastAsia="黑体"/>
          <w:bCs/>
          <w:lang w:eastAsia="zh-CN"/>
        </w:rPr>
        <w:t>主管部门或市级知识产权局审核情况</w:t>
      </w:r>
    </w:p>
    <w:tbl>
      <w:tblPr>
        <w:tblStyle w:val="7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5668"/>
      </w:tblGrid>
      <w:tr w14:paraId="6C9D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6" w:type="dxa"/>
            <w:shd w:val="clear" w:color="auto" w:fill="F2F2F2"/>
            <w:noWrap w:val="0"/>
            <w:vAlign w:val="center"/>
          </w:tcPr>
          <w:p w14:paraId="773D6E23">
            <w:pPr>
              <w:spacing w:after="0" w:line="440" w:lineRule="exact"/>
              <w:jc w:val="center"/>
              <w:rPr>
                <w:rFonts w:hint="eastAsia" w:cs="仿宋_GB2312"/>
                <w:b/>
                <w:szCs w:val="32"/>
              </w:rPr>
            </w:pPr>
            <w:r>
              <w:rPr>
                <w:rFonts w:hint="eastAsia" w:cs="仿宋_GB2312"/>
                <w:b/>
                <w:szCs w:val="32"/>
              </w:rPr>
              <w:t>审核结论</w:t>
            </w:r>
          </w:p>
        </w:tc>
        <w:tc>
          <w:tcPr>
            <w:tcW w:w="5668" w:type="dxa"/>
            <w:noWrap w:val="0"/>
            <w:vAlign w:val="center"/>
          </w:tcPr>
          <w:p w14:paraId="07C1CE6E">
            <w:pPr>
              <w:spacing w:after="0" w:line="440" w:lineRule="exact"/>
              <w:jc w:val="both"/>
              <w:rPr>
                <w:rFonts w:hint="eastAsia" w:cs="仿宋_GB2312"/>
                <w:szCs w:val="32"/>
                <w:lang w:eastAsia="zh-CN"/>
              </w:rPr>
            </w:pPr>
            <w:r>
              <w:rPr>
                <w:rFonts w:hint="eastAsia" w:cs="仿宋_GB2312"/>
                <w:szCs w:val="32"/>
                <w:lang w:eastAsia="zh-CN"/>
              </w:rPr>
              <w:t>（资格、材料真实性、方案可行性等）</w:t>
            </w:r>
          </w:p>
        </w:tc>
      </w:tr>
      <w:tr w14:paraId="2DA7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6" w:type="dxa"/>
            <w:shd w:val="clear" w:color="auto" w:fill="F2F2F2"/>
            <w:noWrap w:val="0"/>
            <w:vAlign w:val="center"/>
          </w:tcPr>
          <w:p w14:paraId="1CDD6D57">
            <w:pPr>
              <w:spacing w:after="0" w:line="440" w:lineRule="exact"/>
              <w:jc w:val="center"/>
              <w:rPr>
                <w:rFonts w:hint="eastAsia" w:cs="仿宋_GB2312"/>
                <w:b/>
                <w:szCs w:val="32"/>
              </w:rPr>
            </w:pPr>
            <w:r>
              <w:rPr>
                <w:rFonts w:hint="eastAsia" w:cs="仿宋_GB2312"/>
                <w:b/>
                <w:szCs w:val="32"/>
                <w:lang w:eastAsia="zh-CN"/>
              </w:rPr>
              <w:t>审核</w:t>
            </w:r>
            <w:r>
              <w:rPr>
                <w:rFonts w:hint="eastAsia" w:cs="仿宋_GB2312"/>
                <w:b/>
                <w:szCs w:val="32"/>
              </w:rPr>
              <w:t>单位（盖章）</w:t>
            </w:r>
          </w:p>
        </w:tc>
        <w:tc>
          <w:tcPr>
            <w:tcW w:w="5668" w:type="dxa"/>
            <w:noWrap w:val="0"/>
            <w:vAlign w:val="center"/>
          </w:tcPr>
          <w:p w14:paraId="17E0A110">
            <w:pPr>
              <w:spacing w:after="0" w:line="440" w:lineRule="exact"/>
              <w:jc w:val="both"/>
              <w:rPr>
                <w:rFonts w:hint="eastAsia" w:cs="仿宋_GB2312"/>
                <w:szCs w:val="32"/>
              </w:rPr>
            </w:pPr>
          </w:p>
        </w:tc>
      </w:tr>
      <w:tr w14:paraId="5F6F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896" w:type="dxa"/>
            <w:shd w:val="clear" w:color="auto" w:fill="F2F2F2"/>
            <w:noWrap w:val="0"/>
            <w:vAlign w:val="center"/>
          </w:tcPr>
          <w:p w14:paraId="4B228BE8">
            <w:pPr>
              <w:spacing w:after="0" w:line="440" w:lineRule="exact"/>
              <w:jc w:val="center"/>
              <w:rPr>
                <w:rFonts w:hint="eastAsia" w:cs="仿宋_GB2312"/>
                <w:b/>
                <w:szCs w:val="32"/>
              </w:rPr>
            </w:pPr>
            <w:r>
              <w:rPr>
                <w:rFonts w:hint="eastAsia" w:cs="仿宋_GB2312"/>
                <w:b/>
                <w:szCs w:val="32"/>
              </w:rPr>
              <w:t>日期</w:t>
            </w:r>
          </w:p>
        </w:tc>
        <w:tc>
          <w:tcPr>
            <w:tcW w:w="5668" w:type="dxa"/>
            <w:noWrap w:val="0"/>
            <w:vAlign w:val="center"/>
          </w:tcPr>
          <w:p w14:paraId="63E6980C">
            <w:pPr>
              <w:spacing w:after="0" w:line="440" w:lineRule="exact"/>
              <w:jc w:val="center"/>
              <w:rPr>
                <w:rFonts w:hint="eastAsia"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年</w:t>
            </w:r>
            <w:r>
              <w:rPr>
                <w:rFonts w:hint="eastAsia" w:cs="仿宋_GB2312"/>
                <w:szCs w:val="32"/>
                <w:lang w:eastAsia="zh-CN"/>
              </w:rPr>
              <w:t xml:space="preserve">   </w:t>
            </w:r>
            <w:r>
              <w:rPr>
                <w:rFonts w:hint="eastAsia" w:cs="仿宋_GB2312"/>
                <w:szCs w:val="32"/>
              </w:rPr>
              <w:t>月</w:t>
            </w:r>
            <w:r>
              <w:rPr>
                <w:rFonts w:hint="eastAsia" w:cs="仿宋_GB2312"/>
                <w:szCs w:val="32"/>
                <w:lang w:eastAsia="zh-CN"/>
              </w:rPr>
              <w:t xml:space="preserve">   </w:t>
            </w:r>
            <w:r>
              <w:rPr>
                <w:rFonts w:hint="eastAsia" w:cs="仿宋_GB2312"/>
                <w:szCs w:val="32"/>
              </w:rPr>
              <w:t>日</w:t>
            </w:r>
          </w:p>
        </w:tc>
      </w:tr>
    </w:tbl>
    <w:p w14:paraId="11E980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A5F2D"/>
    <w:rsid w:val="032B3ED2"/>
    <w:rsid w:val="22A266DE"/>
    <w:rsid w:val="2BBD0F1B"/>
    <w:rsid w:val="2D615475"/>
    <w:rsid w:val="45CA5F2D"/>
    <w:rsid w:val="4D1BFCFD"/>
    <w:rsid w:val="587F4C66"/>
    <w:rsid w:val="771BDD22"/>
    <w:rsid w:val="7D7BCE50"/>
    <w:rsid w:val="7FFF92F4"/>
    <w:rsid w:val="B5AFDEEB"/>
    <w:rsid w:val="BFE9BF1B"/>
    <w:rsid w:val="EABA413E"/>
    <w:rsid w:val="F7F770DB"/>
    <w:rsid w:val="FE570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2026-05-10T07:03:00Z</dcterms:created>
  <dc:creator>1</dc:creator>
  <cp:lastModifiedBy>user</cp:lastModifiedBy>
  <cp:lastPrinted>2026-05-10T08:08:00Z</cp:lastPrinted>
  <dcterms:modified xsi:type="dcterms:W3CDTF">2026-05-11T09:53:51Z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89AFC2F9655740CBBD84E24DA9D3DD57_13</vt:lpwstr>
  </property>
  <property fmtid="{D5CDD505-2E9C-101B-9397-08002B2CF9AE}" pid="4" name="KSOTemplateDocerSaveRecord">
    <vt:lpwstr>eyJoZGlkIjoiN2QxYjgwZDQ3NzZjOTNlYzkyZGM0NDg4M2RjNmMxOWUiLCJ1c2VySWQiOiIyNTU1MTI2NzQifQ==</vt:lpwstr>
  </property>
</Properties>
</file>